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C8DC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default" w:ascii="黑体" w:hAnsi="黑体" w:eastAsia="黑体" w:cs="黑体"/>
          <w:b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val="en-US" w:eastAsia="zh-CN" w:bidi="ar-SA"/>
        </w:rPr>
        <w:t>长葛大周发展投资有限公司</w:t>
      </w:r>
    </w:p>
    <w:p w14:paraId="6302EEA1">
      <w:pPr>
        <w:pStyle w:val="11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关于2025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年专项债存续期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的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信息公开</w:t>
      </w:r>
    </w:p>
    <w:p w14:paraId="68541054">
      <w:pPr>
        <w:pStyle w:val="11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412E99D6">
      <w:pPr>
        <w:ind w:firstLine="640" w:firstLineChars="200"/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根据河南省财政厅《关于做好 202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6</w:t>
      </w: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年地方政府债券存续期信息公开工作的通知》（豫财债管〔202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6</w:t>
      </w: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〕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7</w:t>
      </w:r>
      <w:r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  <w:t>号）要求，我单位对存续期专项债情况进行公开，现将有关情况公开如下：</w:t>
      </w:r>
    </w:p>
    <w:p w14:paraId="35EBAD6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198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一、项目基本情况</w:t>
      </w:r>
    </w:p>
    <w:p w14:paraId="778AF47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 w:firstLineChars="198"/>
        <w:textAlignment w:val="auto"/>
        <w:rPr>
          <w:rStyle w:val="10"/>
          <w:rFonts w:hint="eastAsia" w:ascii="仿宋" w:hAnsi="仿宋" w:eastAsia="仿宋" w:cs="仿宋"/>
          <w:bCs/>
          <w:sz w:val="30"/>
          <w:szCs w:val="30"/>
        </w:rPr>
      </w:pPr>
      <w:r>
        <w:rPr>
          <w:rStyle w:val="10"/>
          <w:rFonts w:hint="eastAsia" w:ascii="仿宋" w:hAnsi="仿宋" w:eastAsia="仿宋" w:cs="仿宋"/>
          <w:sz w:val="30"/>
          <w:szCs w:val="30"/>
        </w:rPr>
        <w:t>长葛市九如长春养老中心建设项目于2016年10月发起，项目总投资52211.07万元，项目规划占地面积163.74亩，总建筑面积129586㎡，主要建设内容包括：养老公寓、综合服务中心，老年文体学校，员工宿舍，食堂、洗浴中心，老年活动中心。项目设计养老床位数 2700 床，其中：养老床位数 2500 床，康复床位 200 床。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2020年申请债券资金3500万元；2021年申请债券资金11500万元，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2025年申请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债券资金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2100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万元，截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止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202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5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年底已使用专项债券资金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共计8000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万元。</w:t>
      </w:r>
    </w:p>
    <w:p w14:paraId="59F108C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2" w:firstLineChars="200"/>
        <w:textAlignment w:val="auto"/>
        <w:rPr>
          <w:rStyle w:val="10"/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二、项目建设进度、运营情况</w:t>
      </w:r>
    </w:p>
    <w:p w14:paraId="1169FF9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99" w:leftChars="-95" w:right="-313" w:rightChars="-149" w:firstLine="600" w:firstLineChars="200"/>
        <w:textAlignment w:val="auto"/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</w:pP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项目于2020年12月完成招投标及合同签订工作，202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1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年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7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月项目开工建设，截至202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5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年底，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该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项目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5#、6#、7#楼及室外配套工程完成总工程量的90%，目前项目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仍处于建设期，尚未到收益期。</w:t>
      </w:r>
    </w:p>
    <w:p w14:paraId="1CB94BE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baseline"/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</w:pPr>
    </w:p>
    <w:p w14:paraId="05A8F86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baseline"/>
        <w:rPr>
          <w:rStyle w:val="10"/>
          <w:rFonts w:hint="default" w:ascii="仿宋" w:hAnsi="仿宋" w:eastAsia="仿宋" w:cs="仿宋"/>
          <w:bCs/>
          <w:sz w:val="30"/>
          <w:szCs w:val="30"/>
          <w:lang w:val="en-US"/>
        </w:rPr>
      </w:pP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长葛大周发展投资有限公司</w:t>
      </w:r>
    </w:p>
    <w:p w14:paraId="7FBA804F">
      <w:pPr>
        <w:widowControl/>
        <w:spacing w:line="600" w:lineRule="exact"/>
        <w:ind w:firstLine="5400" w:firstLineChars="1800"/>
        <w:jc w:val="right"/>
        <w:textAlignment w:val="baseline"/>
        <w:rPr>
          <w:rStyle w:val="10"/>
          <w:rFonts w:hint="eastAsia" w:ascii="仿宋" w:hAnsi="仿宋" w:eastAsia="仿宋" w:cs="仿宋"/>
          <w:bCs/>
          <w:sz w:val="30"/>
          <w:szCs w:val="30"/>
        </w:rPr>
      </w:pP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202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6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年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5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月</w:t>
      </w:r>
      <w:r>
        <w:rPr>
          <w:rStyle w:val="10"/>
          <w:rFonts w:hint="eastAsia" w:ascii="仿宋" w:hAnsi="仿宋" w:eastAsia="仿宋" w:cs="仿宋"/>
          <w:bCs/>
          <w:sz w:val="30"/>
          <w:szCs w:val="30"/>
          <w:lang w:val="en-US"/>
        </w:rPr>
        <w:t>26</w:t>
      </w:r>
      <w:r>
        <w:rPr>
          <w:rStyle w:val="10"/>
          <w:rFonts w:hint="eastAsia" w:ascii="仿宋" w:hAnsi="仿宋" w:eastAsia="仿宋" w:cs="仿宋"/>
          <w:bCs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仿宋">
    <w:altName w:val="仿宋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ZDlmYTA4OTg3MzI1MTA2ZTk5ZWEwYjliYzk5MTcifQ=="/>
  </w:docVars>
  <w:rsids>
    <w:rsidRoot w:val="04E03BA1"/>
    <w:rsid w:val="00010DC0"/>
    <w:rsid w:val="00082967"/>
    <w:rsid w:val="000A60D6"/>
    <w:rsid w:val="00110BA6"/>
    <w:rsid w:val="001420A2"/>
    <w:rsid w:val="001B58D2"/>
    <w:rsid w:val="00212F9C"/>
    <w:rsid w:val="00234D21"/>
    <w:rsid w:val="00284257"/>
    <w:rsid w:val="002A72B5"/>
    <w:rsid w:val="002F03E1"/>
    <w:rsid w:val="002F0E2E"/>
    <w:rsid w:val="00326241"/>
    <w:rsid w:val="0036134E"/>
    <w:rsid w:val="00370B2D"/>
    <w:rsid w:val="00453F5D"/>
    <w:rsid w:val="0048005B"/>
    <w:rsid w:val="004E3C38"/>
    <w:rsid w:val="005114B3"/>
    <w:rsid w:val="005421D8"/>
    <w:rsid w:val="00581457"/>
    <w:rsid w:val="005848D0"/>
    <w:rsid w:val="00603731"/>
    <w:rsid w:val="00617779"/>
    <w:rsid w:val="00623453"/>
    <w:rsid w:val="00677E8C"/>
    <w:rsid w:val="006A5C67"/>
    <w:rsid w:val="007B3E19"/>
    <w:rsid w:val="007D3B8C"/>
    <w:rsid w:val="007D740E"/>
    <w:rsid w:val="007E4921"/>
    <w:rsid w:val="00964CFD"/>
    <w:rsid w:val="009D229C"/>
    <w:rsid w:val="009F18CC"/>
    <w:rsid w:val="00A87215"/>
    <w:rsid w:val="00B4103D"/>
    <w:rsid w:val="00BE7FBD"/>
    <w:rsid w:val="00C1401B"/>
    <w:rsid w:val="00C85517"/>
    <w:rsid w:val="00CD2E7A"/>
    <w:rsid w:val="00D27842"/>
    <w:rsid w:val="00DA6254"/>
    <w:rsid w:val="00E321DB"/>
    <w:rsid w:val="00E9192A"/>
    <w:rsid w:val="00E92862"/>
    <w:rsid w:val="00ED6BCA"/>
    <w:rsid w:val="00F52A8D"/>
    <w:rsid w:val="00F826E4"/>
    <w:rsid w:val="00FE6644"/>
    <w:rsid w:val="00FF1338"/>
    <w:rsid w:val="0191526E"/>
    <w:rsid w:val="01AE15BA"/>
    <w:rsid w:val="022A773B"/>
    <w:rsid w:val="02625F34"/>
    <w:rsid w:val="033B17A3"/>
    <w:rsid w:val="03E4526E"/>
    <w:rsid w:val="03F31506"/>
    <w:rsid w:val="04E03BA1"/>
    <w:rsid w:val="05942874"/>
    <w:rsid w:val="05D32DBF"/>
    <w:rsid w:val="05E073DB"/>
    <w:rsid w:val="0951598F"/>
    <w:rsid w:val="0AEC3FF4"/>
    <w:rsid w:val="0B022290"/>
    <w:rsid w:val="0C857998"/>
    <w:rsid w:val="0CD61A32"/>
    <w:rsid w:val="0E227FB1"/>
    <w:rsid w:val="0F3D75E6"/>
    <w:rsid w:val="0F536092"/>
    <w:rsid w:val="10437371"/>
    <w:rsid w:val="10901B6E"/>
    <w:rsid w:val="10EF574B"/>
    <w:rsid w:val="118045F5"/>
    <w:rsid w:val="12050242"/>
    <w:rsid w:val="12154397"/>
    <w:rsid w:val="123155DD"/>
    <w:rsid w:val="13184CF4"/>
    <w:rsid w:val="17122BC9"/>
    <w:rsid w:val="17606A5A"/>
    <w:rsid w:val="1763479D"/>
    <w:rsid w:val="19445421"/>
    <w:rsid w:val="1A0904AD"/>
    <w:rsid w:val="1A685321"/>
    <w:rsid w:val="1B893EE0"/>
    <w:rsid w:val="1EF14880"/>
    <w:rsid w:val="213A7FD5"/>
    <w:rsid w:val="2285611E"/>
    <w:rsid w:val="233629D1"/>
    <w:rsid w:val="25530D54"/>
    <w:rsid w:val="28553C8E"/>
    <w:rsid w:val="2C267CD5"/>
    <w:rsid w:val="2D096221"/>
    <w:rsid w:val="2DAA05D8"/>
    <w:rsid w:val="2E47045D"/>
    <w:rsid w:val="2EED4FD4"/>
    <w:rsid w:val="2F705F31"/>
    <w:rsid w:val="32222E32"/>
    <w:rsid w:val="32A55811"/>
    <w:rsid w:val="3369683F"/>
    <w:rsid w:val="34F23DEA"/>
    <w:rsid w:val="35AE2C2F"/>
    <w:rsid w:val="35BD7CB0"/>
    <w:rsid w:val="370211B4"/>
    <w:rsid w:val="37FE7636"/>
    <w:rsid w:val="383438BF"/>
    <w:rsid w:val="3844732F"/>
    <w:rsid w:val="3875000D"/>
    <w:rsid w:val="3AFD24D6"/>
    <w:rsid w:val="3BF70E8C"/>
    <w:rsid w:val="3D92375B"/>
    <w:rsid w:val="40BC630F"/>
    <w:rsid w:val="413C5988"/>
    <w:rsid w:val="420B59AD"/>
    <w:rsid w:val="43167F0E"/>
    <w:rsid w:val="43602F25"/>
    <w:rsid w:val="44B71B00"/>
    <w:rsid w:val="44D244B1"/>
    <w:rsid w:val="46362315"/>
    <w:rsid w:val="46C0167B"/>
    <w:rsid w:val="48B6371E"/>
    <w:rsid w:val="48F473C9"/>
    <w:rsid w:val="4A8204BA"/>
    <w:rsid w:val="4AC96648"/>
    <w:rsid w:val="4B010D5B"/>
    <w:rsid w:val="4C672988"/>
    <w:rsid w:val="4D1C7E8A"/>
    <w:rsid w:val="4D7D7B8D"/>
    <w:rsid w:val="4EAB722A"/>
    <w:rsid w:val="4F2D73AF"/>
    <w:rsid w:val="4F4E72BB"/>
    <w:rsid w:val="519E497B"/>
    <w:rsid w:val="52432C25"/>
    <w:rsid w:val="53AA5F8A"/>
    <w:rsid w:val="56332FB1"/>
    <w:rsid w:val="583152CE"/>
    <w:rsid w:val="594159E5"/>
    <w:rsid w:val="59964CB6"/>
    <w:rsid w:val="59FE2007"/>
    <w:rsid w:val="5B1645F9"/>
    <w:rsid w:val="5C2E432B"/>
    <w:rsid w:val="5CB40F91"/>
    <w:rsid w:val="5D1A294B"/>
    <w:rsid w:val="5E6D39FC"/>
    <w:rsid w:val="5E92366A"/>
    <w:rsid w:val="5F8812DA"/>
    <w:rsid w:val="5FD829CB"/>
    <w:rsid w:val="612C2AD6"/>
    <w:rsid w:val="62FE1C02"/>
    <w:rsid w:val="6464328A"/>
    <w:rsid w:val="64DB6E8B"/>
    <w:rsid w:val="671F2F3E"/>
    <w:rsid w:val="696B195A"/>
    <w:rsid w:val="698F3EBE"/>
    <w:rsid w:val="6A3D4EA4"/>
    <w:rsid w:val="6A6E0B95"/>
    <w:rsid w:val="6BA237C7"/>
    <w:rsid w:val="6C2D42C8"/>
    <w:rsid w:val="6CD97B29"/>
    <w:rsid w:val="6DD464ED"/>
    <w:rsid w:val="6E6322AB"/>
    <w:rsid w:val="70734802"/>
    <w:rsid w:val="71175C9C"/>
    <w:rsid w:val="71A36DE5"/>
    <w:rsid w:val="73B63B82"/>
    <w:rsid w:val="740706A3"/>
    <w:rsid w:val="75AD6DD7"/>
    <w:rsid w:val="76284EDE"/>
    <w:rsid w:val="77FB3AF1"/>
    <w:rsid w:val="784529A4"/>
    <w:rsid w:val="788352B2"/>
    <w:rsid w:val="78ED1ADF"/>
    <w:rsid w:val="7AD50408"/>
    <w:rsid w:val="7B1D20D9"/>
    <w:rsid w:val="7BE576ED"/>
    <w:rsid w:val="7D826EC3"/>
    <w:rsid w:val="7F4339B5"/>
    <w:rsid w:val="7F727D82"/>
    <w:rsid w:val="7FC406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0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1">
    <w:name w:val="MM Topic 3"/>
    <w:basedOn w:val="3"/>
    <w:qFormat/>
    <w:uiPriority w:val="0"/>
    <w:rPr>
      <w:rFonts w:cs="Times New Roman"/>
    </w:rPr>
  </w:style>
  <w:style w:type="character" w:customStyle="1" w:styleId="12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406</Words>
  <Characters>489</Characters>
  <Lines>4</Lines>
  <Paragraphs>1</Paragraphs>
  <TotalTime>0</TotalTime>
  <ScaleCrop>false</ScaleCrop>
  <LinksUpToDate>false</LinksUpToDate>
  <CharactersWithSpaces>495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2022-06-30T00:43:00Z</dcterms:created>
  <dc:creator>呼吸@空气</dc:creator>
  <cp:lastModifiedBy>yy</cp:lastModifiedBy>
  <cp:lastPrinted>2023-06-08T08:28:00Z</cp:lastPrinted>
  <dcterms:modified xsi:type="dcterms:W3CDTF">2026-06-09T07:39:55Z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BC73C05990E542A0BA87388AB5BEFD45_13</vt:lpwstr>
  </property>
  <property fmtid="{D5CDD505-2E9C-101B-9397-08002B2CF9AE}" pid="4" name="KSOTemplateDocerSaveRecord">
    <vt:lpwstr>eyJoZGlkIjoiZmMwNGJmYzMyOTYxNTZlYTViZjk1MGRlNjQwZTIzMzciLCJ1c2VySWQiOiIyODIwODI2NzYifQ==</vt:lpwstr>
  </property>
</Properties>
</file>